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72426" w:rsidRDefault="00072426" w:rsidP="00072426">
      <w:pPr>
        <w:pStyle w:val="NormalWeb"/>
        <w:shd w:val="clear" w:color="auto" w:fill="FFFFFF"/>
        <w:spacing w:before="2" w:afterLines="0" w:line="256" w:lineRule="atLeast"/>
        <w:jc w:val="center"/>
        <w:rPr>
          <w:rFonts w:ascii="Arial" w:hAnsi="Arial"/>
          <w:color w:val="222222"/>
          <w:sz w:val="26"/>
          <w:szCs w:val="26"/>
        </w:rPr>
      </w:pPr>
      <w:r>
        <w:rPr>
          <w:rFonts w:ascii="Arial" w:hAnsi="Arial"/>
          <w:b/>
          <w:color w:val="222222"/>
          <w:sz w:val="27"/>
          <w:szCs w:val="27"/>
        </w:rPr>
        <w:t>John Hancock Charter School</w:t>
      </w:r>
      <w:r>
        <w:rPr>
          <w:rStyle w:val="apple-converted-space"/>
          <w:rFonts w:ascii="Arial" w:hAnsi="Arial"/>
          <w:b/>
          <w:color w:val="222222"/>
          <w:sz w:val="27"/>
          <w:szCs w:val="27"/>
        </w:rPr>
        <w:t> </w:t>
      </w:r>
      <w:r>
        <w:rPr>
          <w:rFonts w:ascii="Arial" w:hAnsi="Arial"/>
          <w:b/>
          <w:color w:val="222222"/>
          <w:sz w:val="27"/>
          <w:szCs w:val="27"/>
        </w:rPr>
        <w:t>Board</w:t>
      </w:r>
      <w:r>
        <w:rPr>
          <w:rStyle w:val="apple-converted-space"/>
          <w:rFonts w:ascii="Arial" w:hAnsi="Arial"/>
          <w:b/>
          <w:color w:val="222222"/>
          <w:sz w:val="27"/>
          <w:szCs w:val="27"/>
        </w:rPr>
        <w:t> </w:t>
      </w:r>
      <w:r>
        <w:rPr>
          <w:rFonts w:ascii="Arial" w:hAnsi="Arial"/>
          <w:b/>
          <w:color w:val="222222"/>
          <w:sz w:val="27"/>
          <w:szCs w:val="27"/>
        </w:rPr>
        <w:t>Meeting</w:t>
      </w:r>
      <w:r>
        <w:rPr>
          <w:rStyle w:val="apple-converted-space"/>
          <w:rFonts w:ascii="Arial" w:hAnsi="Arial"/>
          <w:b/>
          <w:color w:val="222222"/>
          <w:sz w:val="27"/>
          <w:szCs w:val="27"/>
        </w:rPr>
        <w:t> </w:t>
      </w:r>
      <w:r>
        <w:rPr>
          <w:rFonts w:ascii="Arial" w:hAnsi="Arial"/>
          <w:b/>
          <w:color w:val="222222"/>
          <w:sz w:val="27"/>
          <w:szCs w:val="27"/>
        </w:rPr>
        <w:t>Minutes</w:t>
      </w:r>
    </w:p>
    <w:p w:rsidR="00072426" w:rsidRDefault="00072426" w:rsidP="00072426">
      <w:pPr>
        <w:pStyle w:val="NormalWeb"/>
        <w:shd w:val="clear" w:color="auto" w:fill="FFFFFF"/>
        <w:spacing w:before="2" w:afterLines="0" w:line="256" w:lineRule="atLeast"/>
        <w:jc w:val="center"/>
        <w:rPr>
          <w:rFonts w:ascii="Arial" w:hAnsi="Arial"/>
          <w:color w:val="222222"/>
          <w:sz w:val="26"/>
          <w:szCs w:val="26"/>
        </w:rPr>
      </w:pPr>
      <w:r>
        <w:rPr>
          <w:rFonts w:ascii="Arial" w:hAnsi="Arial"/>
          <w:color w:val="222222"/>
          <w:sz w:val="24"/>
          <w:szCs w:val="24"/>
        </w:rPr>
        <w:t>10 September 2015 Minutes</w:t>
      </w:r>
    </w:p>
    <w:p w:rsidR="00072426" w:rsidRDefault="00072426" w:rsidP="00072426">
      <w:pPr>
        <w:pStyle w:val="NormalWeb"/>
        <w:shd w:val="clear" w:color="auto" w:fill="FFFFFF"/>
        <w:spacing w:before="2" w:afterLines="0" w:line="256" w:lineRule="atLeast"/>
        <w:rPr>
          <w:rFonts w:ascii="Arial" w:hAnsi="Arial"/>
          <w:color w:val="222222"/>
          <w:sz w:val="26"/>
          <w:szCs w:val="26"/>
        </w:rPr>
      </w:pPr>
      <w:r>
        <w:rPr>
          <w:rFonts w:ascii="Arial" w:hAnsi="Arial"/>
          <w:color w:val="222222"/>
          <w:sz w:val="26"/>
          <w:szCs w:val="26"/>
        </w:rPr>
        <w:t> </w:t>
      </w:r>
    </w:p>
    <w:p w:rsidR="00072426" w:rsidRDefault="00072426" w:rsidP="00072426">
      <w:pPr>
        <w:pStyle w:val="NormalWeb"/>
        <w:shd w:val="clear" w:color="auto" w:fill="FFFFFF"/>
        <w:spacing w:before="2" w:afterLines="0" w:line="256" w:lineRule="atLeast"/>
        <w:rPr>
          <w:rFonts w:ascii="Arial" w:hAnsi="Arial"/>
          <w:color w:val="222222"/>
          <w:sz w:val="26"/>
          <w:szCs w:val="26"/>
        </w:rPr>
      </w:pPr>
      <w:r>
        <w:rPr>
          <w:rFonts w:ascii="Arial" w:hAnsi="Arial"/>
          <w:color w:val="222222"/>
          <w:sz w:val="24"/>
          <w:szCs w:val="24"/>
        </w:rPr>
        <w:t>Location: John Hancock Charter School, Pleasant Grove, Utah</w:t>
      </w:r>
    </w:p>
    <w:p w:rsidR="00072426" w:rsidRDefault="00072426" w:rsidP="00072426">
      <w:pPr>
        <w:pStyle w:val="NormalWeb"/>
        <w:shd w:val="clear" w:color="auto" w:fill="FFFFFF"/>
        <w:spacing w:before="2" w:afterLines="0" w:line="256" w:lineRule="atLeast"/>
        <w:rPr>
          <w:rFonts w:ascii="Arial" w:hAnsi="Arial"/>
          <w:color w:val="222222"/>
          <w:sz w:val="26"/>
          <w:szCs w:val="26"/>
        </w:rPr>
      </w:pPr>
      <w:r>
        <w:rPr>
          <w:rFonts w:ascii="Arial" w:hAnsi="Arial"/>
          <w:color w:val="222222"/>
          <w:sz w:val="24"/>
          <w:szCs w:val="24"/>
        </w:rPr>
        <w:t xml:space="preserve">Time: </w:t>
      </w:r>
      <w:r>
        <w:rPr>
          <w:rStyle w:val="aqj"/>
          <w:rFonts w:ascii="Arial" w:hAnsi="Arial"/>
          <w:color w:val="222222"/>
          <w:sz w:val="24"/>
          <w:szCs w:val="24"/>
        </w:rPr>
        <w:t>7:00</w:t>
      </w:r>
      <w:r>
        <w:rPr>
          <w:rFonts w:ascii="Arial" w:hAnsi="Arial"/>
          <w:color w:val="222222"/>
          <w:sz w:val="24"/>
          <w:szCs w:val="24"/>
        </w:rPr>
        <w:t>–8:00 p.m.</w:t>
      </w:r>
    </w:p>
    <w:p w:rsidR="00072426" w:rsidRDefault="00072426" w:rsidP="00072426">
      <w:pPr>
        <w:pStyle w:val="NormalWeb"/>
        <w:shd w:val="clear" w:color="auto" w:fill="FFFFFF"/>
        <w:spacing w:before="2" w:afterLines="0" w:line="256" w:lineRule="atLeast"/>
        <w:ind w:left="1440"/>
        <w:rPr>
          <w:rFonts w:ascii="Arial" w:hAnsi="Arial"/>
          <w:color w:val="222222"/>
          <w:sz w:val="26"/>
          <w:szCs w:val="26"/>
        </w:rPr>
      </w:pPr>
      <w:r>
        <w:rPr>
          <w:rFonts w:ascii="Arial" w:hAnsi="Arial"/>
          <w:color w:val="222222"/>
          <w:sz w:val="24"/>
          <w:szCs w:val="24"/>
        </w:rPr>
        <w:t xml:space="preserve">Attendees: Wendy Morgan, Allison Clinger, Joe Spencer, Kyle </w:t>
      </w:r>
      <w:proofErr w:type="spellStart"/>
      <w:r>
        <w:rPr>
          <w:rFonts w:ascii="Arial" w:hAnsi="Arial"/>
          <w:color w:val="222222"/>
          <w:sz w:val="24"/>
          <w:szCs w:val="24"/>
        </w:rPr>
        <w:t>Tippetts</w:t>
      </w:r>
      <w:proofErr w:type="spellEnd"/>
      <w:r>
        <w:rPr>
          <w:rFonts w:ascii="Arial" w:hAnsi="Arial"/>
          <w:color w:val="222222"/>
          <w:sz w:val="24"/>
          <w:szCs w:val="24"/>
        </w:rPr>
        <w:t xml:space="preserve"> (Others: Julie Adamic; see also the Attendance Record)</w:t>
      </w:r>
    </w:p>
    <w:p w:rsidR="00072426" w:rsidRDefault="00072426" w:rsidP="00072426">
      <w:pPr>
        <w:pStyle w:val="NormalWeb"/>
        <w:shd w:val="clear" w:color="auto" w:fill="FFFFFF"/>
        <w:spacing w:before="2" w:afterLines="0" w:line="256" w:lineRule="atLeast"/>
        <w:jc w:val="center"/>
        <w:rPr>
          <w:rFonts w:ascii="Arial" w:hAnsi="Arial"/>
          <w:color w:val="222222"/>
          <w:sz w:val="26"/>
          <w:szCs w:val="26"/>
        </w:rPr>
      </w:pPr>
      <w:r>
        <w:rPr>
          <w:rFonts w:ascii="Arial" w:hAnsi="Arial"/>
          <w:b/>
          <w:color w:val="222222"/>
          <w:sz w:val="24"/>
          <w:szCs w:val="24"/>
        </w:rPr>
        <w:t> </w:t>
      </w:r>
    </w:p>
    <w:p w:rsidR="00072426" w:rsidRDefault="00072426" w:rsidP="00072426">
      <w:pPr>
        <w:pStyle w:val="NormalWeb"/>
        <w:shd w:val="clear" w:color="auto" w:fill="FFFFFF"/>
        <w:spacing w:before="2" w:afterLines="0" w:line="256" w:lineRule="atLeast"/>
        <w:jc w:val="center"/>
        <w:rPr>
          <w:rFonts w:ascii="Arial" w:hAnsi="Arial"/>
          <w:color w:val="222222"/>
          <w:sz w:val="26"/>
          <w:szCs w:val="26"/>
        </w:rPr>
      </w:pPr>
      <w:r>
        <w:rPr>
          <w:rFonts w:ascii="Arial" w:hAnsi="Arial"/>
          <w:color w:val="222222"/>
          <w:sz w:val="26"/>
          <w:szCs w:val="26"/>
        </w:rPr>
        <w:t> </w:t>
      </w:r>
    </w:p>
    <w:p w:rsidR="00072426" w:rsidRDefault="00072426" w:rsidP="00072426">
      <w:pPr>
        <w:pStyle w:val="NormalWeb"/>
        <w:shd w:val="clear" w:color="auto" w:fill="FFFFFF"/>
        <w:spacing w:before="2" w:afterLines="0" w:line="256" w:lineRule="atLeast"/>
        <w:jc w:val="center"/>
        <w:rPr>
          <w:rFonts w:ascii="Arial" w:hAnsi="Arial"/>
          <w:color w:val="222222"/>
          <w:sz w:val="26"/>
          <w:szCs w:val="26"/>
        </w:rPr>
      </w:pPr>
      <w:r>
        <w:rPr>
          <w:rFonts w:ascii="Arial" w:hAnsi="Arial"/>
          <w:b/>
          <w:color w:val="222222"/>
          <w:sz w:val="24"/>
          <w:szCs w:val="24"/>
        </w:rPr>
        <w:t>Proceedings</w:t>
      </w:r>
      <w:r>
        <w:rPr>
          <w:rFonts w:ascii="Arial" w:hAnsi="Arial"/>
          <w:color w:val="222222"/>
          <w:sz w:val="24"/>
          <w:szCs w:val="24"/>
        </w:rPr>
        <w:t> </w:t>
      </w:r>
    </w:p>
    <w:p w:rsidR="00072426" w:rsidRDefault="00072426" w:rsidP="00072426">
      <w:pPr>
        <w:pStyle w:val="NormalWeb"/>
        <w:shd w:val="clear" w:color="auto" w:fill="FFFFFF"/>
        <w:spacing w:before="2" w:afterLines="0" w:line="256" w:lineRule="atLeast"/>
        <w:rPr>
          <w:rFonts w:ascii="Arial" w:hAnsi="Arial"/>
          <w:color w:val="222222"/>
          <w:sz w:val="26"/>
          <w:szCs w:val="26"/>
        </w:rPr>
      </w:pPr>
      <w:r>
        <w:rPr>
          <w:rFonts w:ascii="Arial" w:hAnsi="Arial"/>
          <w:color w:val="222222"/>
          <w:sz w:val="24"/>
          <w:szCs w:val="24"/>
        </w:rPr>
        <w:br/>
        <w:t>Board Business</w:t>
      </w:r>
    </w:p>
    <w:p w:rsidR="00072426" w:rsidRDefault="00072426" w:rsidP="00072426">
      <w:pPr>
        <w:pStyle w:val="NormalWeb"/>
        <w:shd w:val="clear" w:color="auto" w:fill="FFFFFF"/>
        <w:spacing w:before="2" w:afterLines="0" w:line="256" w:lineRule="atLeast"/>
        <w:rPr>
          <w:rFonts w:ascii="Arial" w:hAnsi="Arial"/>
          <w:color w:val="222222"/>
          <w:sz w:val="26"/>
          <w:szCs w:val="26"/>
        </w:rPr>
      </w:pPr>
    </w:p>
    <w:p w:rsidR="00072426" w:rsidRDefault="00072426" w:rsidP="00072426">
      <w:pPr>
        <w:pStyle w:val="NormalWeb"/>
        <w:numPr>
          <w:ilvl w:val="0"/>
          <w:numId w:val="1"/>
        </w:numPr>
        <w:shd w:val="clear" w:color="auto" w:fill="FFFFFF"/>
        <w:spacing w:before="2" w:afterLines="0" w:line="256" w:lineRule="atLeast"/>
        <w:ind w:left="1020"/>
        <w:rPr>
          <w:rFonts w:ascii="Arial" w:hAnsi="Arial"/>
          <w:color w:val="222222"/>
          <w:sz w:val="26"/>
          <w:szCs w:val="26"/>
        </w:rPr>
      </w:pPr>
      <w:r>
        <w:rPr>
          <w:rFonts w:ascii="Arial" w:hAnsi="Arial"/>
          <w:color w:val="222222"/>
          <w:sz w:val="24"/>
          <w:szCs w:val="24"/>
        </w:rPr>
        <w:t>Pledge</w:t>
      </w:r>
    </w:p>
    <w:p w:rsidR="00072426" w:rsidRDefault="00072426" w:rsidP="00072426">
      <w:pPr>
        <w:pStyle w:val="NormalWeb"/>
        <w:numPr>
          <w:ilvl w:val="0"/>
          <w:numId w:val="1"/>
        </w:numPr>
        <w:shd w:val="clear" w:color="auto" w:fill="FFFFFF"/>
        <w:spacing w:before="2" w:afterLines="0" w:line="256" w:lineRule="atLeast"/>
        <w:ind w:left="1020"/>
        <w:rPr>
          <w:rFonts w:ascii="Arial" w:hAnsi="Arial"/>
          <w:color w:val="222222"/>
          <w:sz w:val="26"/>
          <w:szCs w:val="26"/>
        </w:rPr>
      </w:pPr>
      <w:r>
        <w:rPr>
          <w:rFonts w:ascii="Arial" w:hAnsi="Arial"/>
          <w:color w:val="222222"/>
          <w:sz w:val="24"/>
          <w:szCs w:val="24"/>
        </w:rPr>
        <w:t>Prayer</w:t>
      </w:r>
    </w:p>
    <w:p w:rsidR="00072426" w:rsidRDefault="00072426" w:rsidP="00072426">
      <w:pPr>
        <w:pStyle w:val="NormalWeb"/>
        <w:numPr>
          <w:ilvl w:val="0"/>
          <w:numId w:val="1"/>
        </w:numPr>
        <w:shd w:val="clear" w:color="auto" w:fill="FFFFFF"/>
        <w:spacing w:before="2" w:afterLines="0" w:line="256" w:lineRule="atLeast"/>
        <w:ind w:left="1020"/>
        <w:rPr>
          <w:rFonts w:ascii="Arial" w:hAnsi="Arial"/>
          <w:color w:val="222222"/>
          <w:sz w:val="26"/>
          <w:szCs w:val="26"/>
        </w:rPr>
      </w:pPr>
      <w:r>
        <w:rPr>
          <w:rFonts w:ascii="Arial" w:hAnsi="Arial"/>
          <w:color w:val="222222"/>
          <w:sz w:val="26"/>
          <w:szCs w:val="26"/>
        </w:rPr>
        <w:t xml:space="preserve">Joe Spencer moved to approve the 6 May 2015 minutes. Kyle </w:t>
      </w:r>
      <w:proofErr w:type="spellStart"/>
      <w:r>
        <w:rPr>
          <w:rFonts w:ascii="Arial" w:hAnsi="Arial"/>
          <w:color w:val="222222"/>
          <w:sz w:val="26"/>
          <w:szCs w:val="26"/>
        </w:rPr>
        <w:t>Tippetts</w:t>
      </w:r>
      <w:proofErr w:type="spellEnd"/>
      <w:r>
        <w:rPr>
          <w:rFonts w:ascii="Arial" w:hAnsi="Arial"/>
          <w:color w:val="222222"/>
          <w:sz w:val="26"/>
          <w:szCs w:val="26"/>
        </w:rPr>
        <w:t xml:space="preserve"> seconded. Unanimously approved.</w:t>
      </w:r>
    </w:p>
    <w:p w:rsidR="00072426" w:rsidRDefault="00072426" w:rsidP="00072426">
      <w:pPr>
        <w:pStyle w:val="NormalWeb"/>
        <w:numPr>
          <w:ilvl w:val="0"/>
          <w:numId w:val="1"/>
        </w:numPr>
        <w:shd w:val="clear" w:color="auto" w:fill="FFFFFF"/>
        <w:spacing w:before="2" w:afterLines="0" w:line="256" w:lineRule="atLeast"/>
        <w:ind w:left="1020"/>
        <w:rPr>
          <w:rFonts w:ascii="Arial" w:hAnsi="Arial"/>
          <w:color w:val="222222"/>
          <w:sz w:val="26"/>
          <w:szCs w:val="26"/>
        </w:rPr>
      </w:pPr>
      <w:r>
        <w:rPr>
          <w:rFonts w:ascii="Arial" w:hAnsi="Arial"/>
          <w:color w:val="222222"/>
          <w:sz w:val="26"/>
          <w:szCs w:val="26"/>
        </w:rPr>
        <w:t>PTO update by Christine George. Currently in the middle of the Fat Boy fundraiser</w:t>
      </w:r>
      <w:proofErr w:type="gramStart"/>
      <w:r>
        <w:rPr>
          <w:rFonts w:ascii="Arial" w:hAnsi="Arial"/>
          <w:color w:val="222222"/>
          <w:sz w:val="26"/>
          <w:szCs w:val="26"/>
        </w:rPr>
        <w:t>;</w:t>
      </w:r>
      <w:proofErr w:type="gramEnd"/>
      <w:r>
        <w:rPr>
          <w:rFonts w:ascii="Arial" w:hAnsi="Arial"/>
          <w:color w:val="222222"/>
          <w:sz w:val="26"/>
          <w:szCs w:val="26"/>
        </w:rPr>
        <w:t xml:space="preserve"> goal is $3000. Discussed possibly of APEX fun run as a fundraiser</w:t>
      </w:r>
      <w:proofErr w:type="gramStart"/>
      <w:r>
        <w:rPr>
          <w:rFonts w:ascii="Arial" w:hAnsi="Arial"/>
          <w:color w:val="222222"/>
          <w:sz w:val="26"/>
          <w:szCs w:val="26"/>
        </w:rPr>
        <w:t>;</w:t>
      </w:r>
      <w:proofErr w:type="gramEnd"/>
      <w:r>
        <w:rPr>
          <w:rFonts w:ascii="Arial" w:hAnsi="Arial"/>
          <w:color w:val="222222"/>
          <w:sz w:val="26"/>
          <w:szCs w:val="26"/>
        </w:rPr>
        <w:t xml:space="preserve"> startup to run is $750 and would be</w:t>
      </w:r>
      <w:r>
        <w:rPr>
          <w:rStyle w:val="apple-converted-space"/>
          <w:rFonts w:ascii="Arial" w:hAnsi="Arial"/>
          <w:color w:val="222222"/>
          <w:sz w:val="26"/>
          <w:szCs w:val="26"/>
        </w:rPr>
        <w:t> </w:t>
      </w:r>
      <w:r>
        <w:rPr>
          <w:rStyle w:val="aqj"/>
          <w:rFonts w:ascii="Arial" w:hAnsi="Arial"/>
          <w:color w:val="222222"/>
          <w:sz w:val="26"/>
          <w:szCs w:val="26"/>
        </w:rPr>
        <w:t>May 20</w:t>
      </w:r>
      <w:r>
        <w:rPr>
          <w:rFonts w:ascii="Arial" w:hAnsi="Arial"/>
          <w:color w:val="222222"/>
          <w:sz w:val="26"/>
          <w:szCs w:val="26"/>
        </w:rPr>
        <w:t>. Art show date:</w:t>
      </w:r>
      <w:r>
        <w:rPr>
          <w:rStyle w:val="apple-converted-space"/>
          <w:rFonts w:ascii="Arial" w:hAnsi="Arial"/>
          <w:color w:val="222222"/>
          <w:sz w:val="26"/>
          <w:szCs w:val="26"/>
        </w:rPr>
        <w:t> </w:t>
      </w:r>
      <w:r>
        <w:rPr>
          <w:rStyle w:val="aqj"/>
          <w:rFonts w:ascii="Arial" w:hAnsi="Arial"/>
          <w:color w:val="222222"/>
          <w:sz w:val="26"/>
          <w:szCs w:val="26"/>
        </w:rPr>
        <w:t>November 20</w:t>
      </w:r>
      <w:r>
        <w:rPr>
          <w:rFonts w:ascii="Arial" w:hAnsi="Arial"/>
          <w:color w:val="222222"/>
          <w:sz w:val="26"/>
          <w:szCs w:val="26"/>
        </w:rPr>
        <w:t>.</w:t>
      </w:r>
    </w:p>
    <w:p w:rsidR="00072426" w:rsidRDefault="00072426" w:rsidP="00072426">
      <w:pPr>
        <w:pStyle w:val="NormalWeb"/>
        <w:numPr>
          <w:ilvl w:val="0"/>
          <w:numId w:val="1"/>
        </w:numPr>
        <w:shd w:val="clear" w:color="auto" w:fill="FFFFFF"/>
        <w:spacing w:before="2" w:afterLines="0"/>
        <w:ind w:left="1020"/>
        <w:rPr>
          <w:rFonts w:ascii="Arial" w:hAnsi="Arial"/>
          <w:color w:val="222222"/>
          <w:sz w:val="26"/>
          <w:szCs w:val="26"/>
        </w:rPr>
      </w:pPr>
      <w:r>
        <w:rPr>
          <w:rFonts w:ascii="Arial" w:hAnsi="Arial"/>
          <w:color w:val="222222"/>
          <w:sz w:val="26"/>
          <w:szCs w:val="26"/>
        </w:rPr>
        <w:t xml:space="preserve">Sarah Sharp and Brian </w:t>
      </w:r>
      <w:proofErr w:type="spellStart"/>
      <w:r>
        <w:rPr>
          <w:rFonts w:ascii="Arial" w:hAnsi="Arial"/>
          <w:color w:val="222222"/>
          <w:sz w:val="26"/>
          <w:szCs w:val="26"/>
        </w:rPr>
        <w:t>Beutler</w:t>
      </w:r>
      <w:proofErr w:type="spellEnd"/>
      <w:r>
        <w:rPr>
          <w:rFonts w:ascii="Arial" w:hAnsi="Arial"/>
          <w:color w:val="222222"/>
          <w:sz w:val="26"/>
          <w:szCs w:val="26"/>
        </w:rPr>
        <w:t xml:space="preserve"> presented for vote as newest board members. Wendy Morgan moved to ratify Sarah Sharp as the new parent </w:t>
      </w:r>
      <w:proofErr w:type="spellStart"/>
      <w:r>
        <w:rPr>
          <w:rFonts w:ascii="Arial" w:hAnsi="Arial"/>
          <w:color w:val="222222"/>
          <w:sz w:val="26"/>
          <w:szCs w:val="26"/>
        </w:rPr>
        <w:t>liason</w:t>
      </w:r>
      <w:proofErr w:type="spellEnd"/>
      <w:r>
        <w:rPr>
          <w:rFonts w:ascii="Arial" w:hAnsi="Arial"/>
          <w:color w:val="222222"/>
          <w:sz w:val="26"/>
          <w:szCs w:val="26"/>
        </w:rPr>
        <w:t xml:space="preserve"> and Brian </w:t>
      </w:r>
      <w:proofErr w:type="spellStart"/>
      <w:r>
        <w:rPr>
          <w:rFonts w:ascii="Arial" w:hAnsi="Arial"/>
          <w:color w:val="222222"/>
          <w:sz w:val="26"/>
          <w:szCs w:val="26"/>
        </w:rPr>
        <w:t>Beutler</w:t>
      </w:r>
      <w:proofErr w:type="spellEnd"/>
      <w:r>
        <w:rPr>
          <w:rFonts w:ascii="Arial" w:hAnsi="Arial"/>
          <w:color w:val="222222"/>
          <w:sz w:val="26"/>
          <w:szCs w:val="26"/>
        </w:rPr>
        <w:t xml:space="preserve"> as the new vice president (both positions' terms starting June 2015). Allison Clinger seconded. Unanimously approved.</w:t>
      </w:r>
    </w:p>
    <w:p w:rsidR="00072426" w:rsidRDefault="00072426" w:rsidP="00072426">
      <w:pPr>
        <w:pStyle w:val="NormalWeb"/>
        <w:numPr>
          <w:ilvl w:val="0"/>
          <w:numId w:val="1"/>
        </w:numPr>
        <w:shd w:val="clear" w:color="auto" w:fill="FFFFFF"/>
        <w:spacing w:before="2" w:afterLines="0"/>
        <w:ind w:left="1020"/>
        <w:rPr>
          <w:rFonts w:ascii="Arial" w:hAnsi="Arial"/>
          <w:color w:val="222222"/>
          <w:sz w:val="26"/>
          <w:szCs w:val="26"/>
        </w:rPr>
      </w:pPr>
      <w:r>
        <w:rPr>
          <w:rFonts w:ascii="Arial" w:hAnsi="Arial"/>
          <w:color w:val="222222"/>
          <w:sz w:val="26"/>
          <w:szCs w:val="26"/>
        </w:rPr>
        <w:t>The board reviewed the budget.</w:t>
      </w:r>
    </w:p>
    <w:p w:rsidR="00072426" w:rsidRDefault="00072426" w:rsidP="00072426">
      <w:pPr>
        <w:pStyle w:val="NormalWeb"/>
        <w:numPr>
          <w:ilvl w:val="0"/>
          <w:numId w:val="1"/>
        </w:numPr>
        <w:shd w:val="clear" w:color="auto" w:fill="FFFFFF"/>
        <w:spacing w:before="2" w:afterLines="0"/>
        <w:ind w:left="1020"/>
        <w:rPr>
          <w:rFonts w:ascii="Arial" w:hAnsi="Arial"/>
          <w:color w:val="222222"/>
          <w:sz w:val="26"/>
          <w:szCs w:val="26"/>
        </w:rPr>
      </w:pPr>
      <w:r>
        <w:rPr>
          <w:rFonts w:ascii="Arial" w:hAnsi="Arial"/>
          <w:color w:val="222222"/>
          <w:sz w:val="26"/>
          <w:szCs w:val="26"/>
        </w:rPr>
        <w:t>The board discussed the background policy.</w:t>
      </w:r>
    </w:p>
    <w:p w:rsidR="00072426" w:rsidRDefault="00072426" w:rsidP="00072426">
      <w:pPr>
        <w:pStyle w:val="NormalWeb"/>
        <w:numPr>
          <w:ilvl w:val="0"/>
          <w:numId w:val="1"/>
        </w:numPr>
        <w:shd w:val="clear" w:color="auto" w:fill="FFFFFF"/>
        <w:spacing w:before="2" w:afterLines="0"/>
        <w:ind w:left="1020"/>
        <w:rPr>
          <w:rFonts w:ascii="Arial" w:hAnsi="Arial"/>
          <w:color w:val="222222"/>
          <w:sz w:val="26"/>
          <w:szCs w:val="26"/>
        </w:rPr>
      </w:pPr>
      <w:r>
        <w:rPr>
          <w:rFonts w:ascii="Arial" w:hAnsi="Arial"/>
          <w:color w:val="222222"/>
          <w:sz w:val="26"/>
          <w:szCs w:val="26"/>
        </w:rPr>
        <w:t>Wendy Morgan moved to adjourn. Sarah Sharp seconded. Unanimously approved.</w:t>
      </w:r>
    </w:p>
    <w:p w:rsidR="00B04E6A" w:rsidRDefault="00072426"/>
    <w:sectPr w:rsidR="00B04E6A" w:rsidSect="00B04E6A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66B87966"/>
    <w:multiLevelType w:val="multilevel"/>
    <w:tmpl w:val="226A9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072426"/>
    <w:rsid w:val="00072426"/>
  </w:rsids>
  <m:mathPr>
    <m:mathFont m:val="Beac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9B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072426"/>
    <w:pPr>
      <w:spacing w:beforeLines="1" w:afterLines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072426"/>
  </w:style>
  <w:style w:type="character" w:customStyle="1" w:styleId="aqj">
    <w:name w:val="aqj"/>
    <w:basedOn w:val="DefaultParagraphFont"/>
    <w:rsid w:val="000724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6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Word 12.1.0</Application>
  <DocSecurity>0</DocSecurity>
  <Lines>1</Lines>
  <Paragraphs>1</Paragraphs>
  <ScaleCrop>false</ScaleCrop>
  <Company>John Hancock Charter School</Company>
  <LinksUpToDate>false</LinksUpToDate>
  <CharactersWithSpaces>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Adamic</dc:creator>
  <cp:keywords/>
  <cp:lastModifiedBy>Julie Adamic</cp:lastModifiedBy>
  <cp:revision>1</cp:revision>
  <dcterms:created xsi:type="dcterms:W3CDTF">2015-11-04T18:04:00Z</dcterms:created>
  <dcterms:modified xsi:type="dcterms:W3CDTF">2015-11-04T18:05:00Z</dcterms:modified>
</cp:coreProperties>
</file>